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cs="Times New Roman"/>
          <w:b/>
          <w:bCs/>
          <w:lang w:eastAsia="zh-CN"/>
        </w:rPr>
        <w:t>年产5000万支PTC热敏电阻项目</w:t>
      </w:r>
      <w:r>
        <w:rPr>
          <w:rFonts w:hint="default" w:ascii="Times New Roman" w:hAnsi="Times New Roman" w:eastAsia="宋体" w:cs="Times New Roman"/>
          <w:b/>
          <w:bCs/>
        </w:rPr>
        <w:t>竣工</w:t>
      </w:r>
      <w:r>
        <w:rPr>
          <w:rFonts w:hint="default" w:ascii="Times New Roman" w:hAnsi="Times New Roman" w:cs="Times New Roman"/>
          <w:b/>
          <w:bCs/>
        </w:rPr>
        <w:t>环境保护验收调试时间公示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</w:rPr>
        <w:t>根据关于发布《建设项目竣工环境保护验收暂行办法》的公告（国环规评[2017]4号）的要求，</w:t>
      </w:r>
      <w:r>
        <w:rPr>
          <w:rFonts w:hint="eastAsia" w:cs="Times New Roman"/>
          <w:lang w:eastAsia="zh-CN"/>
        </w:rPr>
        <w:t>年产5000万支PTC热</w:t>
      </w:r>
      <w:r>
        <w:rPr>
          <w:rFonts w:hint="eastAsia" w:cs="Times New Roman"/>
          <w:highlight w:val="none"/>
          <w:lang w:eastAsia="zh-CN"/>
        </w:rPr>
        <w:t>敏电阻项目</w:t>
      </w:r>
      <w:r>
        <w:rPr>
          <w:rFonts w:hint="default" w:ascii="Times New Roman" w:hAnsi="Times New Roman" w:eastAsia="宋体" w:cs="Times New Roman"/>
          <w:highlight w:val="none"/>
        </w:rPr>
        <w:t>于202</w:t>
      </w:r>
      <w:r>
        <w:rPr>
          <w:rFonts w:hint="eastAsia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highlight w:val="none"/>
        </w:rPr>
        <w:t>年</w:t>
      </w:r>
      <w:r>
        <w:rPr>
          <w:rFonts w:hint="eastAsia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30</w:t>
      </w:r>
      <w:r>
        <w:rPr>
          <w:rFonts w:hint="default" w:ascii="Times New Roman" w:hAnsi="Times New Roman" w:cs="Times New Roman"/>
          <w:highlight w:val="none"/>
        </w:rPr>
        <w:t>日</w:t>
      </w:r>
      <w:r>
        <w:rPr>
          <w:rFonts w:hint="eastAsia" w:cs="Times New Roman"/>
          <w:highlight w:val="none"/>
          <w:lang w:eastAsia="zh-CN"/>
        </w:rPr>
        <w:t>竣工</w:t>
      </w:r>
      <w:r>
        <w:rPr>
          <w:rFonts w:hint="default" w:ascii="Times New Roman" w:hAnsi="Times New Roman" w:cs="Times New Roman"/>
          <w:highlight w:val="none"/>
        </w:rPr>
        <w:t>。调试时间为202</w:t>
      </w:r>
      <w:r>
        <w:rPr>
          <w:rFonts w:hint="eastAsia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年</w:t>
      </w:r>
      <w:r>
        <w:rPr>
          <w:rFonts w:hint="eastAsia" w:cs="Times New Roman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highlight w:val="none"/>
        </w:rPr>
        <w:t>日至202</w:t>
      </w:r>
      <w:r>
        <w:rPr>
          <w:rFonts w:hint="eastAsia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年</w:t>
      </w:r>
      <w:r>
        <w:rPr>
          <w:rFonts w:hint="eastAsia" w:cs="Times New Roman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highlight w:val="none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项目名称：</w:t>
      </w:r>
      <w:r>
        <w:rPr>
          <w:rFonts w:hint="eastAsia" w:cs="Times New Roman"/>
          <w:sz w:val="24"/>
          <w:szCs w:val="24"/>
          <w:lang w:eastAsia="zh-CN"/>
        </w:rPr>
        <w:t>年产5000万支PTC热敏电阻项目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建设地点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eastAsia="zh-CN"/>
        </w:rPr>
        <w:t>岳阳市城陵矶新港区凌泊湖村长湖路以南运想重工以东</w:t>
      </w:r>
      <w:r>
        <w:rPr>
          <w:rFonts w:hint="default" w:ascii="Times New Roman" w:hAnsi="Times New Roman" w:eastAsia="宋体" w:cs="Times New Roman"/>
          <w:sz w:val="24"/>
          <w:szCs w:val="24"/>
        </w:rPr>
        <w:t>，中心地理坐标为</w:t>
      </w:r>
      <w:r>
        <w:rPr>
          <w:rFonts w:hint="eastAsia" w:cs="Times New Roman"/>
          <w:sz w:val="24"/>
          <w:szCs w:val="24"/>
          <w:lang w:eastAsia="zh-CN"/>
        </w:rPr>
        <w:t>东经113°12′53.01″，北纬29°28′10.61″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建设内容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项目占地面积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19941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新建</w:t>
      </w:r>
      <w:r>
        <w:rPr>
          <w:rFonts w:hint="eastAsia" w:cs="Times New Roman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1#</w:t>
      </w:r>
      <w:r>
        <w:rPr>
          <w:rFonts w:hint="default" w:ascii="Times New Roman" w:hAnsi="Times New Roman" w:cs="Times New Roman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厂房、</w:t>
      </w:r>
      <w:r>
        <w:rPr>
          <w:rFonts w:hint="eastAsia" w:cs="Times New Roman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2#厂房、</w:t>
      </w:r>
      <w:r>
        <w:rPr>
          <w:rFonts w:hint="default" w:ascii="Times New Roman" w:hAnsi="Times New Roman" w:cs="Times New Roman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综合楼及</w:t>
      </w:r>
      <w:r>
        <w:rPr>
          <w:rFonts w:hint="eastAsia" w:cs="Times New Roman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其他附属建筑等</w:t>
      </w: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highlight w:val="none"/>
        </w:rPr>
        <w:t>、调试起止日期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环保设施调试起止时间：202</w:t>
      </w:r>
      <w:r>
        <w:rPr>
          <w:rFonts w:hint="eastAsia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年</w:t>
      </w:r>
      <w:r>
        <w:rPr>
          <w:rFonts w:hint="eastAsia" w:cs="Times New Roman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highlight w:val="none"/>
        </w:rPr>
        <w:t>日至202</w:t>
      </w:r>
      <w:r>
        <w:rPr>
          <w:rFonts w:hint="eastAsia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年</w:t>
      </w:r>
      <w:bookmarkStart w:id="0" w:name="_GoBack"/>
      <w:bookmarkEnd w:id="0"/>
      <w:r>
        <w:rPr>
          <w:rFonts w:hint="eastAsia" w:cs="Times New Roman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highlight w:val="none"/>
        </w:rPr>
        <w:t>、公示主要方式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通过</w:t>
      </w:r>
      <w:r>
        <w:rPr>
          <w:rFonts w:hint="eastAsia" w:cs="Times New Roman"/>
          <w:highlight w:val="none"/>
          <w:lang w:eastAsia="zh-CN"/>
        </w:rPr>
        <w:t>湖南新商盈电子科技有限公司</w:t>
      </w:r>
      <w:r>
        <w:rPr>
          <w:rFonts w:hint="default" w:ascii="Times New Roman" w:hAnsi="Times New Roman" w:cs="Times New Roman"/>
          <w:highlight w:val="none"/>
        </w:rPr>
        <w:t>现场公示的方法进行向社会公布。具体联系方式如下：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</w:rPr>
        <w:t>项目建设单位名称和联系方式</w:t>
      </w:r>
      <w:r>
        <w:rPr>
          <w:rFonts w:hint="eastAsia" w:cs="Times New Roman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建设单位：</w:t>
      </w:r>
      <w:r>
        <w:rPr>
          <w:rFonts w:hint="eastAsia" w:cs="Times New Roman"/>
          <w:lang w:eastAsia="zh-CN"/>
        </w:rPr>
        <w:t>湖南新商盈电子科技有限公司</w:t>
      </w:r>
      <w:r>
        <w:rPr>
          <w:rFonts w:hint="default" w:ascii="Times New Roman" w:hAnsi="Times New Roman" w:cs="Times New Roman"/>
        </w:rPr>
        <w:t xml:space="preserve">    联系人：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付志强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联系电话：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18173060100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jc w:val="right"/>
        <w:rPr>
          <w:rFonts w:hint="eastAsia" w:ascii="Times New Roman" w:hAnsi="Times New Roman" w:eastAsia="宋体" w:cs="Times New Roman"/>
          <w:highlight w:val="none"/>
          <w:lang w:eastAsia="zh-CN"/>
        </w:rPr>
      </w:pPr>
      <w:r>
        <w:rPr>
          <w:rFonts w:hint="eastAsia" w:cs="Times New Roman"/>
          <w:lang w:eastAsia="zh-CN"/>
        </w:rPr>
        <w:t>湖南新</w:t>
      </w:r>
      <w:r>
        <w:rPr>
          <w:rFonts w:hint="eastAsia" w:cs="Times New Roman"/>
          <w:highlight w:val="none"/>
          <w:lang w:eastAsia="zh-CN"/>
        </w:rPr>
        <w:t>商盈电子科技有限公司</w:t>
      </w:r>
    </w:p>
    <w:p>
      <w:pPr>
        <w:jc w:val="righ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202</w:t>
      </w:r>
      <w:r>
        <w:rPr>
          <w:rFonts w:hint="eastAsia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年</w:t>
      </w:r>
      <w:r>
        <w:rPr>
          <w:rFonts w:hint="eastAsia" w:cs="Times New Roman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TA5MTBmZDllNzdiZjQzNmE1OWVlODJkM2JiOGQifQ=="/>
  </w:docVars>
  <w:rsids>
    <w:rsidRoot w:val="63B34FF9"/>
    <w:rsid w:val="02045A8E"/>
    <w:rsid w:val="020E01C2"/>
    <w:rsid w:val="02C46128"/>
    <w:rsid w:val="036C512D"/>
    <w:rsid w:val="06025FC8"/>
    <w:rsid w:val="07EF11DD"/>
    <w:rsid w:val="08DC2D70"/>
    <w:rsid w:val="09725AF5"/>
    <w:rsid w:val="0AA73C3C"/>
    <w:rsid w:val="0EE57F81"/>
    <w:rsid w:val="0FA97CA9"/>
    <w:rsid w:val="0FDF17DF"/>
    <w:rsid w:val="10856B46"/>
    <w:rsid w:val="11312EC1"/>
    <w:rsid w:val="1775210C"/>
    <w:rsid w:val="179F06C8"/>
    <w:rsid w:val="18302236"/>
    <w:rsid w:val="187D5A81"/>
    <w:rsid w:val="18A6075F"/>
    <w:rsid w:val="19413300"/>
    <w:rsid w:val="19611C18"/>
    <w:rsid w:val="199B2B02"/>
    <w:rsid w:val="1B0E49D8"/>
    <w:rsid w:val="1BA8154F"/>
    <w:rsid w:val="1C04581C"/>
    <w:rsid w:val="1D800B61"/>
    <w:rsid w:val="225936CC"/>
    <w:rsid w:val="2273315A"/>
    <w:rsid w:val="24E33E2A"/>
    <w:rsid w:val="25A34D19"/>
    <w:rsid w:val="25DD0E98"/>
    <w:rsid w:val="26504C7B"/>
    <w:rsid w:val="2855565E"/>
    <w:rsid w:val="28A24AD4"/>
    <w:rsid w:val="29DF6721"/>
    <w:rsid w:val="2A7F4CF8"/>
    <w:rsid w:val="2E187C37"/>
    <w:rsid w:val="2EEF1DAD"/>
    <w:rsid w:val="316F062B"/>
    <w:rsid w:val="320C41BF"/>
    <w:rsid w:val="33FF73BA"/>
    <w:rsid w:val="351D6428"/>
    <w:rsid w:val="35755E9F"/>
    <w:rsid w:val="361C7EB5"/>
    <w:rsid w:val="365A7C14"/>
    <w:rsid w:val="370B56AD"/>
    <w:rsid w:val="373C02AF"/>
    <w:rsid w:val="386C1302"/>
    <w:rsid w:val="3AFA4BE4"/>
    <w:rsid w:val="3C9902B5"/>
    <w:rsid w:val="3DE92C7E"/>
    <w:rsid w:val="3DF3775F"/>
    <w:rsid w:val="3E876642"/>
    <w:rsid w:val="444E3F7B"/>
    <w:rsid w:val="44802063"/>
    <w:rsid w:val="456C1285"/>
    <w:rsid w:val="472D3AD5"/>
    <w:rsid w:val="4A0668BE"/>
    <w:rsid w:val="4D093362"/>
    <w:rsid w:val="5158335B"/>
    <w:rsid w:val="57B02B65"/>
    <w:rsid w:val="58AE29C2"/>
    <w:rsid w:val="59FE7CF0"/>
    <w:rsid w:val="5B4E6EC8"/>
    <w:rsid w:val="5F28567D"/>
    <w:rsid w:val="5FEF6D16"/>
    <w:rsid w:val="605E645B"/>
    <w:rsid w:val="60885CA7"/>
    <w:rsid w:val="617236BC"/>
    <w:rsid w:val="63486AB9"/>
    <w:rsid w:val="637F62E1"/>
    <w:rsid w:val="63B34FF9"/>
    <w:rsid w:val="66DE3CFF"/>
    <w:rsid w:val="678074B0"/>
    <w:rsid w:val="69D50260"/>
    <w:rsid w:val="6AA76E07"/>
    <w:rsid w:val="6D274580"/>
    <w:rsid w:val="6EAF40EA"/>
    <w:rsid w:val="74E84306"/>
    <w:rsid w:val="751A704E"/>
    <w:rsid w:val="765940CE"/>
    <w:rsid w:val="76EB7E49"/>
    <w:rsid w:val="77783774"/>
    <w:rsid w:val="7A2B50EE"/>
    <w:rsid w:val="7E2C190A"/>
    <w:rsid w:val="7E955D07"/>
    <w:rsid w:val="7F2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0"/>
    </w:rPr>
  </w:style>
  <w:style w:type="paragraph" w:styleId="6">
    <w:name w:val="heading 4"/>
    <w:basedOn w:val="1"/>
    <w:next w:val="1"/>
    <w:link w:val="33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Times New Roman" w:hAnsi="Times New Roman" w:eastAsia="宋体" w:cstheme="minorBidi"/>
      <w:b/>
      <w:kern w:val="2"/>
      <w:sz w:val="24"/>
      <w:szCs w:val="24"/>
      <w:lang w:eastAsia="zh-CN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qFormat/>
    <w:uiPriority w:val="0"/>
    <w:pPr>
      <w:spacing w:line="360" w:lineRule="auto"/>
      <w:ind w:firstLine="1440" w:firstLineChars="200"/>
    </w:pPr>
    <w:rPr>
      <w:rFonts w:ascii="Times New Roman" w:hAnsi="Times New Roman" w:eastAsia="宋体" w:cs="Times New Roman"/>
      <w:bCs/>
      <w:color w:val="000000"/>
      <w:kern w:val="2"/>
      <w:sz w:val="24"/>
      <w:szCs w:val="24"/>
      <w:lang w:eastAsia="zh-CN"/>
    </w:rPr>
  </w:style>
  <w:style w:type="paragraph" w:styleId="7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24"/>
      <w:szCs w:val="24"/>
      <w:lang w:eastAsia="en-US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9">
    <w:name w:val="toc 1"/>
    <w:basedOn w:val="1"/>
    <w:next w:val="1"/>
    <w:qFormat/>
    <w:uiPriority w:val="0"/>
    <w:rPr>
      <w:rFonts w:asciiTheme="minorAscii" w:hAnsiTheme="minorAscii" w:eastAsiaTheme="minorEastAsia" w:cstheme="minorBidi"/>
      <w:b/>
      <w:kern w:val="2"/>
      <w:sz w:val="28"/>
      <w:szCs w:val="24"/>
      <w:lang w:eastAsia="zh-CN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296"/>
      </w:tabs>
      <w:spacing w:line="360" w:lineRule="auto"/>
      <w:ind w:left="420" w:leftChars="200"/>
    </w:pPr>
    <w:rPr>
      <w:rFonts w:eastAsia="黑体" w:asciiTheme="minorAscii" w:hAnsiTheme="minorAscii" w:cstheme="minorBidi"/>
      <w:kern w:val="2"/>
      <w:sz w:val="24"/>
      <w:szCs w:val="24"/>
      <w:lang w:eastAsia="zh-CN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  <w:rPr>
      <w:szCs w:val="20"/>
    </w:rPr>
  </w:style>
  <w:style w:type="paragraph" w:customStyle="1" w:styleId="15">
    <w:name w:val="Char Char Char Char1"/>
    <w:basedOn w:val="1"/>
    <w:link w:val="14"/>
    <w:qFormat/>
    <w:uiPriority w:val="0"/>
    <w:rPr>
      <w:sz w:val="24"/>
      <w:szCs w:val="24"/>
    </w:rPr>
  </w:style>
  <w:style w:type="paragraph" w:customStyle="1" w:styleId="16">
    <w:name w:val="一级标题"/>
    <w:basedOn w:val="3"/>
    <w:next w:val="4"/>
    <w:qFormat/>
    <w:uiPriority w:val="0"/>
    <w:pPr>
      <w:spacing w:line="240" w:lineRule="auto"/>
    </w:pPr>
    <w:rPr>
      <w:rFonts w:ascii="Times New Roman" w:hAnsi="Times New Roman" w:eastAsia="宋体"/>
      <w:sz w:val="32"/>
      <w:szCs w:val="32"/>
    </w:rPr>
  </w:style>
  <w:style w:type="paragraph" w:customStyle="1" w:styleId="17">
    <w:name w:val="二级标题报告书"/>
    <w:basedOn w:val="1"/>
    <w:next w:val="1"/>
    <w:qFormat/>
    <w:uiPriority w:val="0"/>
    <w:pPr>
      <w:spacing w:line="360" w:lineRule="auto"/>
    </w:pPr>
    <w:rPr>
      <w:rFonts w:ascii="Times New Roman" w:hAnsi="Times New Roman" w:eastAsia="宋体"/>
      <w:sz w:val="30"/>
      <w:szCs w:val="22"/>
    </w:rPr>
  </w:style>
  <w:style w:type="paragraph" w:customStyle="1" w:styleId="18">
    <w:name w:val="三级标题报告书"/>
    <w:basedOn w:val="5"/>
    <w:next w:val="1"/>
    <w:qFormat/>
    <w:uiPriority w:val="0"/>
    <w:pPr>
      <w:spacing w:line="360" w:lineRule="auto"/>
    </w:pPr>
    <w:rPr>
      <w:rFonts w:ascii="Times New Roman" w:hAnsi="Times New Roman" w:eastAsia="宋体"/>
      <w:sz w:val="28"/>
      <w:szCs w:val="22"/>
    </w:rPr>
  </w:style>
  <w:style w:type="paragraph" w:customStyle="1" w:styleId="19">
    <w:name w:val="正文报告书"/>
    <w:basedOn w:val="20"/>
    <w:next w:val="1"/>
    <w:link w:val="29"/>
    <w:qFormat/>
    <w:uiPriority w:val="0"/>
    <w:pPr>
      <w:spacing w:line="360" w:lineRule="auto"/>
      <w:ind w:firstLine="643" w:firstLineChars="200"/>
    </w:pPr>
    <w:rPr>
      <w:rFonts w:ascii="Times New Roman" w:hAnsi="Times New Roman" w:eastAsia="宋体" w:cs="Times New Roman"/>
      <w:kern w:val="2"/>
      <w:sz w:val="24"/>
      <w:szCs w:val="20"/>
      <w:lang w:eastAsia="zh-CN"/>
    </w:rPr>
  </w:style>
  <w:style w:type="paragraph" w:customStyle="1" w:styleId="20">
    <w:name w:val="正文1"/>
    <w:basedOn w:val="1"/>
    <w:next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/>
      <w:sz w:val="28"/>
    </w:rPr>
  </w:style>
  <w:style w:type="paragraph" w:customStyle="1" w:styleId="21">
    <w:name w:val="表格报告书"/>
    <w:basedOn w:val="19"/>
    <w:next w:val="19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</w:rPr>
  </w:style>
  <w:style w:type="paragraph" w:customStyle="1" w:styleId="22">
    <w:name w:val="样式1"/>
    <w:basedOn w:val="1"/>
    <w:qFormat/>
    <w:uiPriority w:val="0"/>
    <w:rPr>
      <w:rFonts w:ascii="Times New Roman" w:hAnsi="Times New Roman" w:eastAsia="仿宋"/>
      <w:sz w:val="28"/>
    </w:rPr>
  </w:style>
  <w:style w:type="paragraph" w:customStyle="1" w:styleId="23">
    <w:name w:val="表格标题"/>
    <w:basedOn w:val="1"/>
    <w:next w:val="21"/>
    <w:link w:val="24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24"/>
      <w:szCs w:val="22"/>
    </w:rPr>
  </w:style>
  <w:style w:type="character" w:customStyle="1" w:styleId="24">
    <w:name w:val="表格标题 Char"/>
    <w:link w:val="23"/>
    <w:qFormat/>
    <w:uiPriority w:val="0"/>
    <w:rPr>
      <w:rFonts w:ascii="Times New Roman" w:hAnsi="Times New Roman" w:eastAsia="宋体" w:cs="Times New Roman"/>
      <w:b/>
      <w:sz w:val="24"/>
      <w:szCs w:val="22"/>
    </w:rPr>
  </w:style>
  <w:style w:type="paragraph" w:customStyle="1" w:styleId="25">
    <w:name w:val="报告表正文"/>
    <w:basedOn w:val="1"/>
    <w:qFormat/>
    <w:uiPriority w:val="0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应急预案正文"/>
    <w:basedOn w:val="1"/>
    <w:next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</w:rPr>
  </w:style>
  <w:style w:type="paragraph" w:customStyle="1" w:styleId="27">
    <w:name w:val="表格1"/>
    <w:basedOn w:val="1"/>
    <w:next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 w:cs="Times New Roman"/>
      <w:sz w:val="21"/>
    </w:rPr>
  </w:style>
  <w:style w:type="paragraph" w:customStyle="1" w:styleId="28">
    <w:name w:val="正文标题"/>
    <w:next w:val="19"/>
    <w:qFormat/>
    <w:uiPriority w:val="0"/>
    <w:pPr>
      <w:spacing w:line="360" w:lineRule="auto"/>
      <w:ind w:firstLine="0" w:firstLineChars="0"/>
      <w:jc w:val="both"/>
    </w:pPr>
    <w:rPr>
      <w:rFonts w:ascii="Times New Roman" w:hAnsi="Times New Roman" w:eastAsiaTheme="minorEastAsia" w:cstheme="minorBidi"/>
      <w:b/>
      <w:sz w:val="28"/>
    </w:rPr>
  </w:style>
  <w:style w:type="character" w:customStyle="1" w:styleId="29">
    <w:name w:val="正文报告书 Char"/>
    <w:link w:val="19"/>
    <w:qFormat/>
    <w:uiPriority w:val="0"/>
    <w:rPr>
      <w:rFonts w:ascii="Times New Roman" w:hAnsi="Times New Roman" w:eastAsia="宋体" w:cs="Times New Roman"/>
      <w:kern w:val="2"/>
      <w:sz w:val="24"/>
      <w:szCs w:val="20"/>
      <w:lang w:eastAsia="zh-CN"/>
    </w:rPr>
  </w:style>
  <w:style w:type="paragraph" w:customStyle="1" w:styleId="30">
    <w:name w:val="Default"/>
    <w:next w:val="25"/>
    <w:qFormat/>
    <w:uiPriority w:val="0"/>
    <w:pPr>
      <w:widowControl w:val="0"/>
      <w:autoSpaceDE w:val="0"/>
      <w:autoSpaceDN w:val="0"/>
      <w:adjustRightInd w:val="0"/>
      <w:spacing w:line="360" w:lineRule="auto"/>
      <w:ind w:firstLine="560" w:firstLineChars="200"/>
    </w:pPr>
    <w:rPr>
      <w:rFonts w:ascii="Times New Roman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31">
    <w:name w:val=" Char Char2"/>
    <w:basedOn w:val="14"/>
    <w:link w:val="2"/>
    <w:qFormat/>
    <w:uiPriority w:val="0"/>
    <w:rPr>
      <w:rFonts w:ascii="Times New Roman" w:hAnsi="Times New Roman" w:eastAsia="宋体" w:cs="Times New Roman"/>
      <w:bCs/>
      <w:color w:val="000000"/>
      <w:kern w:val="2"/>
      <w:sz w:val="21"/>
      <w:szCs w:val="24"/>
      <w:lang w:eastAsia="zh-CN"/>
    </w:rPr>
  </w:style>
  <w:style w:type="paragraph" w:customStyle="1" w:styleId="32">
    <w:name w:val="环评报告表"/>
    <w:basedOn w:val="1"/>
    <w:qFormat/>
    <w:uiPriority w:val="0"/>
    <w:pPr>
      <w:spacing w:line="360" w:lineRule="auto"/>
      <w:ind w:firstLine="480"/>
    </w:pPr>
    <w:rPr>
      <w:rFonts w:hint="default" w:ascii="Times New Roman" w:hAnsi="Times New Roman"/>
      <w:color w:val="auto"/>
      <w:sz w:val="24"/>
      <w:szCs w:val="24"/>
      <w:shd w:val="clear" w:color="auto" w:fill="auto"/>
    </w:rPr>
  </w:style>
  <w:style w:type="character" w:customStyle="1" w:styleId="33">
    <w:name w:val="标题 4 字符1"/>
    <w:link w:val="6"/>
    <w:qFormat/>
    <w:uiPriority w:val="0"/>
    <w:rPr>
      <w:rFonts w:ascii="Times New Roman" w:hAnsi="Times New Roman" w:eastAsia="宋体" w:cstheme="minorBidi"/>
      <w:b/>
      <w:kern w:val="2"/>
      <w:sz w:val="24"/>
      <w:szCs w:val="24"/>
      <w:lang w:eastAsia="zh-CN"/>
    </w:rPr>
  </w:style>
  <w:style w:type="paragraph" w:customStyle="1" w:styleId="34">
    <w:name w:val="应急预案正文1"/>
    <w:basedOn w:val="1"/>
    <w:qFormat/>
    <w:uiPriority w:val="0"/>
    <w:pPr>
      <w:spacing w:line="360" w:lineRule="auto"/>
      <w:ind w:firstLine="560" w:firstLineChars="200"/>
    </w:pPr>
    <w:rPr>
      <w:rFonts w:hint="default" w:ascii="Times New Roman" w:hAnsi="Times New Roman" w:eastAsiaTheme="minorEastAsia" w:cstheme="minorBidi"/>
      <w:color w:val="FF0000"/>
      <w:kern w:val="2"/>
      <w:sz w:val="24"/>
      <w:szCs w:val="24"/>
      <w:lang w:eastAsia="zh-CN"/>
    </w:rPr>
  </w:style>
  <w:style w:type="paragraph" w:customStyle="1" w:styleId="35">
    <w:name w:val="标题2"/>
    <w:basedOn w:val="4"/>
    <w:next w:val="1"/>
    <w:qFormat/>
    <w:uiPriority w:val="0"/>
    <w:rPr>
      <w:rFonts w:ascii="Times New Roman" w:hAnsi="Times New Roman" w:eastAsiaTheme="minorEastAsia"/>
      <w:szCs w:val="22"/>
      <w:lang w:eastAsia="en-US"/>
    </w:rPr>
  </w:style>
  <w:style w:type="paragraph" w:customStyle="1" w:styleId="36">
    <w:name w:val="xl2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438</Characters>
  <Lines>0</Lines>
  <Paragraphs>0</Paragraphs>
  <TotalTime>4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2022-05-05T02:51:00Z</dcterms:created>
  <dc:creator>QR</dc:creator>
  <cp:lastModifiedBy>O</cp:lastModifiedBy>
  <dcterms:modified xsi:type="dcterms:W3CDTF">2023-07-31T06:51:59Z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125881D4E36A4A74BC591B73DCE97398_13</vt:lpwstr>
  </property>
</Properties>
</file>